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336" w:dyaOrig="3398">
          <v:rect xmlns:o="urn:schemas-microsoft-com:office:office" xmlns:v="urn:schemas-microsoft-com:vml" id="rectole0000000000" style="width:316.800000pt;height:169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256" w:dyaOrig="2822">
          <v:rect xmlns:o="urn:schemas-microsoft-com:office:office" xmlns:v="urn:schemas-microsoft-com:vml" id="rectole0000000001" style="width:262.800000pt;height:141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227" w:dyaOrig="3686">
          <v:rect xmlns:o="urn:schemas-microsoft-com:office:office" xmlns:v="urn:schemas-microsoft-com:vml" id="rectole0000000002" style="width:261.350000pt;height:184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104" w:dyaOrig="4636">
          <v:rect xmlns:o="urn:schemas-microsoft-com:office:office" xmlns:v="urn:schemas-microsoft-com:vml" id="rectole0000000003" style="width:205.200000pt;height:231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284" w:dyaOrig="2808">
          <v:rect xmlns:o="urn:schemas-microsoft-com:office:office" xmlns:v="urn:schemas-microsoft-com:vml" id="rectole0000000004" style="width:264.200000pt;height:140.4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object w:dxaOrig="4708" w:dyaOrig="5827">
          <v:rect xmlns:o="urn:schemas-microsoft-com:office:office" xmlns:v="urn:schemas-microsoft-com:vml" id="rectole0000000005" style="width:235.400000pt;height:291.3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184" w:dyaOrig="3168">
          <v:rect xmlns:o="urn:schemas-microsoft-com:office:office" xmlns:v="urn:schemas-microsoft-com:vml" id="rectole0000000006" style="width:259.200000pt;height:158.4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731" w:dyaOrig="3038">
          <v:rect xmlns:o="urn:schemas-microsoft-com:office:office" xmlns:v="urn:schemas-microsoft-com:vml" id="rectole0000000007" style="width:286.550000pt;height:151.9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616" w:dyaOrig="3024">
          <v:rect xmlns:o="urn:schemas-microsoft-com:office:office" xmlns:v="urn:schemas-microsoft-com:vml" id="rectole0000000008" style="width:280.800000pt;height:151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003" w:dyaOrig="2160">
          <v:rect xmlns:o="urn:schemas-microsoft-com:office:office" xmlns:v="urn:schemas-microsoft-com:vml" id="rectole0000000009" style="width:200.150000pt;height:108.0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652" w:dyaOrig="9432">
          <v:rect xmlns:o="urn:schemas-microsoft-com:office:office" xmlns:v="urn:schemas-microsoft-com:vml" id="rectole0000000010" style="width:332.600000pt;height:471.6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616" w:dyaOrig="6912">
          <v:rect xmlns:o="urn:schemas-microsoft-com:office:office" xmlns:v="urn:schemas-microsoft-com:vml" id="rectole0000000011" style="width:280.800000pt;height:345.6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numbering.xml" Id="docRId24" Type="http://schemas.openxmlformats.org/officeDocument/2006/relationships/numbering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styles.xml" Id="docRId25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/Relationships>
</file>